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1D" w:rsidRPr="00D81FE8" w:rsidRDefault="0018241D" w:rsidP="00D81FE8">
      <w:pPr>
        <w:jc w:val="center"/>
        <w:rPr>
          <w:sz w:val="36"/>
          <w:szCs w:val="36"/>
        </w:rPr>
      </w:pPr>
      <w:r w:rsidRPr="00D81FE8">
        <w:rPr>
          <w:rFonts w:ascii="Georgia" w:hAnsi="Georgia"/>
          <w:color w:val="FF00FF"/>
          <w:sz w:val="36"/>
          <w:szCs w:val="36"/>
        </w:rPr>
        <w:t>“</w:t>
      </w:r>
      <w:r w:rsidRPr="00D81FE8">
        <w:rPr>
          <w:rFonts w:ascii="Georgia" w:hAnsi="Georgia"/>
          <w:b/>
          <w:color w:val="FF00FF"/>
          <w:sz w:val="36"/>
          <w:szCs w:val="36"/>
        </w:rPr>
        <w:t>Χορός</w:t>
      </w:r>
      <w:r w:rsidRPr="00D81FE8">
        <w:rPr>
          <w:rFonts w:ascii="Georgia" w:hAnsi="Georgia"/>
          <w:sz w:val="36"/>
          <w:szCs w:val="36"/>
        </w:rPr>
        <w:t>-</w:t>
      </w:r>
      <w:r w:rsidRPr="00D81FE8">
        <w:rPr>
          <w:rFonts w:ascii="Georgia" w:hAnsi="Georgia"/>
          <w:color w:val="002060"/>
          <w:sz w:val="36"/>
          <w:szCs w:val="36"/>
        </w:rPr>
        <w:t xml:space="preserve"> </w:t>
      </w:r>
      <w:r w:rsidRPr="00D81FE8">
        <w:rPr>
          <w:rFonts w:ascii="Georgia" w:hAnsi="Georgia"/>
          <w:b/>
          <w:color w:val="002060"/>
          <w:sz w:val="36"/>
          <w:szCs w:val="36"/>
        </w:rPr>
        <w:t>Κίνηση</w:t>
      </w:r>
      <w:r w:rsidRPr="00D81FE8">
        <w:rPr>
          <w:rFonts w:ascii="Georgia" w:hAnsi="Georgia"/>
          <w:color w:val="002060"/>
          <w:sz w:val="36"/>
          <w:szCs w:val="36"/>
        </w:rPr>
        <w:t xml:space="preserve"> </w:t>
      </w:r>
      <w:r w:rsidRPr="00D81FE8">
        <w:rPr>
          <w:rFonts w:ascii="Georgia" w:hAnsi="Georgia"/>
          <w:sz w:val="36"/>
          <w:szCs w:val="36"/>
        </w:rPr>
        <w:t xml:space="preserve">– </w:t>
      </w:r>
      <w:r w:rsidRPr="00D81FE8">
        <w:rPr>
          <w:rFonts w:ascii="Georgia" w:hAnsi="Georgia"/>
          <w:b/>
          <w:color w:val="FF0000"/>
          <w:sz w:val="36"/>
          <w:szCs w:val="36"/>
        </w:rPr>
        <w:t>Ρυθμός</w:t>
      </w:r>
      <w:r w:rsidRPr="00D81FE8">
        <w:rPr>
          <w:rFonts w:ascii="Georgia" w:hAnsi="Georgia"/>
          <w:sz w:val="36"/>
          <w:szCs w:val="36"/>
        </w:rPr>
        <w:t>”:</w:t>
      </w:r>
    </w:p>
    <w:p w:rsidR="0018241D" w:rsidRDefault="0018241D"/>
    <w:p w:rsidR="009C2F3B" w:rsidRDefault="0018241D">
      <w:r>
        <w:rPr>
          <w:noProof/>
          <w:lang w:eastAsia="el-GR"/>
        </w:rPr>
        <w:drawing>
          <wp:inline distT="0" distB="0" distL="0" distR="0">
            <wp:extent cx="5000625" cy="2638425"/>
            <wp:effectExtent l="19050" t="0" r="9525" b="0"/>
            <wp:docPr id="1" name="Εικόνα 1" descr="12309925_461302300740851_465772037908414427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09925_461302300740851_4657720379084144278_o"/>
                    <pic:cNvPicPr>
                      <a:picLocks noChangeAspect="1" noChangeArrowheads="1"/>
                    </pic:cNvPicPr>
                  </pic:nvPicPr>
                  <pic:blipFill>
                    <a:blip r:embed="rId4" cstate="print"/>
                    <a:srcRect/>
                    <a:stretch>
                      <a:fillRect/>
                    </a:stretch>
                  </pic:blipFill>
                  <pic:spPr bwMode="auto">
                    <a:xfrm>
                      <a:off x="0" y="0"/>
                      <a:ext cx="5000625" cy="2638425"/>
                    </a:xfrm>
                    <a:prstGeom prst="rect">
                      <a:avLst/>
                    </a:prstGeom>
                    <a:noFill/>
                    <a:ln w="9525">
                      <a:noFill/>
                      <a:miter lim="800000"/>
                      <a:headEnd/>
                      <a:tailEnd/>
                    </a:ln>
                  </pic:spPr>
                </pic:pic>
              </a:graphicData>
            </a:graphic>
          </wp:inline>
        </w:drawing>
      </w:r>
    </w:p>
    <w:p w:rsidR="0018241D" w:rsidRDefault="0018241D"/>
    <w:p w:rsidR="00D81FE8" w:rsidRDefault="0018241D" w:rsidP="0018241D">
      <w:pPr>
        <w:pStyle w:val="Web"/>
        <w:shd w:val="clear" w:color="auto" w:fill="FFFFFF"/>
        <w:spacing w:before="0" w:beforeAutospacing="0" w:after="150" w:afterAutospacing="0"/>
        <w:jc w:val="both"/>
        <w:rPr>
          <w:rFonts w:ascii="Georgia" w:hAnsi="Georgia" w:cs="Helvetica"/>
          <w:sz w:val="28"/>
          <w:szCs w:val="28"/>
        </w:rPr>
      </w:pPr>
      <w:r w:rsidRPr="00726BA7">
        <w:rPr>
          <w:rFonts w:ascii="Georgia" w:hAnsi="Georgia"/>
          <w:sz w:val="28"/>
          <w:szCs w:val="28"/>
        </w:rPr>
        <w:t xml:space="preserve">Η ΠΕΣΥ προτείνει στα μέλη της </w:t>
      </w:r>
      <w:r>
        <w:rPr>
          <w:rFonts w:ascii="Georgia" w:hAnsi="Georgia"/>
          <w:sz w:val="28"/>
          <w:szCs w:val="28"/>
        </w:rPr>
        <w:t xml:space="preserve">τον </w:t>
      </w:r>
      <w:r w:rsidRPr="00CC3B63">
        <w:rPr>
          <w:rFonts w:ascii="Georgia" w:hAnsi="Georgia"/>
          <w:sz w:val="28"/>
          <w:szCs w:val="28"/>
        </w:rPr>
        <w:t>“</w:t>
      </w:r>
      <w:r w:rsidRPr="00D81FE8">
        <w:rPr>
          <w:rFonts w:ascii="Georgia" w:hAnsi="Georgia"/>
          <w:b/>
          <w:color w:val="FF00FF"/>
          <w:sz w:val="28"/>
          <w:szCs w:val="28"/>
        </w:rPr>
        <w:t>Χορό- Κίνηση – Ρυθμό</w:t>
      </w:r>
      <w:r w:rsidRPr="00CC3B63">
        <w:rPr>
          <w:rFonts w:ascii="Georgia" w:hAnsi="Georgia"/>
          <w:sz w:val="28"/>
          <w:szCs w:val="28"/>
        </w:rPr>
        <w:t>”</w:t>
      </w:r>
      <w:r w:rsidRPr="00726BA7">
        <w:rPr>
          <w:rFonts w:ascii="Georgia" w:hAnsi="Georgia"/>
          <w:sz w:val="28"/>
          <w:szCs w:val="28"/>
        </w:rPr>
        <w:t xml:space="preserve">:  </w:t>
      </w:r>
      <w:r w:rsidRPr="00D81FE8">
        <w:rPr>
          <w:rFonts w:ascii="Georgia" w:hAnsi="Georgia" w:cs="Helvetica"/>
          <w:b/>
          <w:color w:val="002060"/>
          <w:sz w:val="28"/>
          <w:szCs w:val="28"/>
        </w:rPr>
        <w:t>Έναν δημιουργικό  χώρο , μια σχολή αναγνωρισμένη από το Υπουργείο Πολιτισμού που στεγάζει την τέχνη του χορού και της εκγύμνασης, για παιδιά και ενήλικες και  προετοιμάζει τα μέλη της και για επαγγελματικές σχολές, Κ.Σ.Ο.Τ, Λυρική και Υπουργείο Πολιτισμού.</w:t>
      </w:r>
      <w:r>
        <w:rPr>
          <w:rFonts w:ascii="Georgia" w:hAnsi="Georgia" w:cs="Helvetica"/>
          <w:sz w:val="28"/>
          <w:szCs w:val="28"/>
        </w:rPr>
        <w:t xml:space="preserve"> </w:t>
      </w:r>
    </w:p>
    <w:p w:rsidR="00D81FE8" w:rsidRDefault="0018241D" w:rsidP="0018241D">
      <w:pPr>
        <w:pStyle w:val="Web"/>
        <w:shd w:val="clear" w:color="auto" w:fill="FFFFFF"/>
        <w:spacing w:before="0" w:beforeAutospacing="0" w:after="150" w:afterAutospacing="0"/>
        <w:jc w:val="both"/>
        <w:rPr>
          <w:rFonts w:ascii="Georgia" w:hAnsi="Georgia" w:cs="Helvetica"/>
          <w:sz w:val="28"/>
          <w:szCs w:val="28"/>
        </w:rPr>
      </w:pPr>
      <w:r>
        <w:rPr>
          <w:rFonts w:ascii="Georgia" w:hAnsi="Georgia" w:cs="Helvetica"/>
          <w:sz w:val="28"/>
          <w:szCs w:val="28"/>
        </w:rPr>
        <w:t>Ένας  ζεστός χώρος</w:t>
      </w:r>
      <w:r w:rsidRPr="00536BD3">
        <w:rPr>
          <w:rFonts w:ascii="Georgia" w:hAnsi="Georgia" w:cs="Helvetica"/>
          <w:sz w:val="28"/>
          <w:szCs w:val="28"/>
        </w:rPr>
        <w:t> για όσους αναζητούν την ποιότητα</w:t>
      </w:r>
      <w:r>
        <w:rPr>
          <w:rFonts w:ascii="Georgia" w:hAnsi="Georgia" w:cs="Helvetica"/>
          <w:sz w:val="28"/>
          <w:szCs w:val="28"/>
        </w:rPr>
        <w:t>.</w:t>
      </w:r>
      <w:r w:rsidRPr="00536BD3">
        <w:rPr>
          <w:rFonts w:ascii="Georgia" w:hAnsi="Georgia" w:cs="Helvetica"/>
          <w:sz w:val="28"/>
          <w:szCs w:val="28"/>
        </w:rPr>
        <w:t xml:space="preserve"> </w:t>
      </w:r>
    </w:p>
    <w:p w:rsidR="0018241D" w:rsidRPr="00726BA7" w:rsidRDefault="0018241D" w:rsidP="0018241D">
      <w:pPr>
        <w:pStyle w:val="Web"/>
        <w:shd w:val="clear" w:color="auto" w:fill="FFFFFF"/>
        <w:spacing w:before="0" w:beforeAutospacing="0" w:after="150" w:afterAutospacing="0"/>
        <w:jc w:val="both"/>
        <w:rPr>
          <w:rFonts w:ascii="Georgia" w:hAnsi="Georgia" w:cs="Helvetica"/>
          <w:sz w:val="28"/>
          <w:szCs w:val="28"/>
        </w:rPr>
      </w:pPr>
      <w:r>
        <w:rPr>
          <w:rFonts w:ascii="Georgia" w:hAnsi="Georgia" w:cs="Helvetica"/>
          <w:sz w:val="28"/>
          <w:szCs w:val="28"/>
        </w:rPr>
        <w:t>Η</w:t>
      </w:r>
      <w:r w:rsidRPr="00536BD3">
        <w:rPr>
          <w:rFonts w:ascii="Georgia" w:hAnsi="Georgia" w:cs="Helvetica"/>
          <w:sz w:val="28"/>
          <w:szCs w:val="28"/>
        </w:rPr>
        <w:t xml:space="preserve"> </w:t>
      </w:r>
      <w:proofErr w:type="spellStart"/>
      <w:r w:rsidRPr="00536BD3">
        <w:rPr>
          <w:rFonts w:ascii="Georgia" w:hAnsi="Georgia" w:cs="Helvetica"/>
          <w:sz w:val="28"/>
          <w:szCs w:val="28"/>
        </w:rPr>
        <w:t>χοροκινητική</w:t>
      </w:r>
      <w:proofErr w:type="spellEnd"/>
      <w:r w:rsidRPr="00536BD3">
        <w:rPr>
          <w:rFonts w:ascii="Georgia" w:hAnsi="Georgia" w:cs="Helvetica"/>
          <w:sz w:val="28"/>
          <w:szCs w:val="28"/>
        </w:rPr>
        <w:t xml:space="preserve"> είναι κάτι περισσότερο από ένα σύνολο τεχνικών. Είναι ένα ολόκληρο σύστημα έκφρασης του σώματος, της ψυχής και του μυαλού. Μια στάση ζωής.</w:t>
      </w:r>
    </w:p>
    <w:p w:rsidR="0018241D" w:rsidRPr="00536BD3" w:rsidRDefault="0018241D" w:rsidP="0018241D">
      <w:pPr>
        <w:pStyle w:val="Web"/>
        <w:shd w:val="clear" w:color="auto" w:fill="FFFFFF"/>
        <w:spacing w:before="0" w:beforeAutospacing="0" w:after="150" w:afterAutospacing="0"/>
        <w:rPr>
          <w:rFonts w:ascii="Georgia" w:hAnsi="Georgia" w:cs="Helvetica"/>
          <w:sz w:val="28"/>
          <w:szCs w:val="28"/>
        </w:rPr>
      </w:pPr>
      <w:r>
        <w:rPr>
          <w:rFonts w:ascii="Georgia" w:hAnsi="Georgia" w:cs="Helvetica"/>
          <w:sz w:val="28"/>
          <w:szCs w:val="28"/>
        </w:rPr>
        <w:t xml:space="preserve">Η σχολή βρίσκεται στην </w:t>
      </w:r>
      <w:r w:rsidRPr="00536BD3">
        <w:rPr>
          <w:rFonts w:ascii="Georgia" w:hAnsi="Georgia" w:cs="Helvetica"/>
          <w:sz w:val="28"/>
          <w:szCs w:val="28"/>
        </w:rPr>
        <w:t>Μεσογείων 446, 1ος όροφος</w:t>
      </w:r>
      <w:r w:rsidRPr="00536BD3">
        <w:rPr>
          <w:rFonts w:ascii="Georgia" w:hAnsi="Georgia" w:cs="Helvetica"/>
          <w:sz w:val="28"/>
          <w:szCs w:val="28"/>
        </w:rPr>
        <w:br/>
        <w:t xml:space="preserve">(είσοδος Στρ. Οδ. </w:t>
      </w:r>
      <w:proofErr w:type="spellStart"/>
      <w:r w:rsidRPr="00536BD3">
        <w:rPr>
          <w:rFonts w:ascii="Georgia" w:hAnsi="Georgia" w:cs="Helvetica"/>
          <w:sz w:val="28"/>
          <w:szCs w:val="28"/>
        </w:rPr>
        <w:t>Μαρουλή</w:t>
      </w:r>
      <w:proofErr w:type="spellEnd"/>
      <w:r w:rsidRPr="00536BD3">
        <w:rPr>
          <w:rFonts w:ascii="Georgia" w:hAnsi="Georgia" w:cs="Helvetica"/>
          <w:sz w:val="28"/>
          <w:szCs w:val="28"/>
        </w:rPr>
        <w:t>)</w:t>
      </w:r>
      <w:r w:rsidRPr="00536BD3">
        <w:rPr>
          <w:rFonts w:ascii="Georgia" w:hAnsi="Georgia" w:cs="Helvetica"/>
          <w:sz w:val="28"/>
          <w:szCs w:val="28"/>
        </w:rPr>
        <w:br/>
        <w:t>Αγία Παρασκευή,</w:t>
      </w:r>
      <w:r w:rsidRPr="00536BD3">
        <w:rPr>
          <w:rFonts w:ascii="Georgia" w:hAnsi="Georgia" w:cs="Helvetica"/>
          <w:sz w:val="28"/>
          <w:szCs w:val="28"/>
        </w:rPr>
        <w:br/>
        <w:t>15342, Αθήνα</w:t>
      </w:r>
    </w:p>
    <w:p w:rsidR="0018241D" w:rsidRDefault="0018241D" w:rsidP="0018241D">
      <w:pPr>
        <w:pStyle w:val="Web"/>
        <w:shd w:val="clear" w:color="auto" w:fill="FFFFFF"/>
        <w:spacing w:before="0" w:beforeAutospacing="0" w:after="150" w:afterAutospacing="0"/>
        <w:jc w:val="both"/>
        <w:rPr>
          <w:rFonts w:ascii="Georgia" w:hAnsi="Georgia" w:cs="Helvetica"/>
          <w:sz w:val="28"/>
          <w:szCs w:val="28"/>
        </w:rPr>
      </w:pPr>
      <w:proofErr w:type="spellStart"/>
      <w:r>
        <w:rPr>
          <w:rFonts w:ascii="Georgia" w:hAnsi="Georgia" w:cs="Helvetica"/>
          <w:sz w:val="28"/>
          <w:szCs w:val="28"/>
        </w:rPr>
        <w:t>Τηλ</w:t>
      </w:r>
      <w:proofErr w:type="spellEnd"/>
      <w:r>
        <w:rPr>
          <w:rFonts w:ascii="Georgia" w:hAnsi="Georgia" w:cs="Helvetica"/>
          <w:sz w:val="28"/>
          <w:szCs w:val="28"/>
        </w:rPr>
        <w:t xml:space="preserve">. Επικοινωνίας: </w:t>
      </w:r>
      <w:r w:rsidRPr="00536BD3">
        <w:rPr>
          <w:rFonts w:ascii="Georgia" w:hAnsi="Georgia" w:cs="Helvetica"/>
          <w:sz w:val="28"/>
          <w:szCs w:val="28"/>
        </w:rPr>
        <w:t>210 6545809</w:t>
      </w:r>
    </w:p>
    <w:p w:rsidR="00D81FE8" w:rsidRPr="00830A0C" w:rsidRDefault="002C5E61" w:rsidP="0018241D">
      <w:pPr>
        <w:pStyle w:val="Web"/>
        <w:shd w:val="clear" w:color="auto" w:fill="FFFFFF"/>
        <w:spacing w:before="0" w:beforeAutospacing="0" w:after="150" w:afterAutospacing="0"/>
        <w:jc w:val="both"/>
        <w:rPr>
          <w:rFonts w:ascii="Georgia" w:hAnsi="Georgia" w:cs="Helvetica"/>
          <w:b/>
          <w:color w:val="FF0000"/>
          <w:sz w:val="28"/>
          <w:szCs w:val="28"/>
        </w:rPr>
      </w:pPr>
      <w:r>
        <w:rPr>
          <w:rFonts w:ascii="Georgia" w:hAnsi="Georgia" w:cs="Helvetica"/>
          <w:b/>
          <w:color w:val="FF0000"/>
          <w:sz w:val="28"/>
          <w:szCs w:val="28"/>
        </w:rPr>
        <w:t xml:space="preserve">Υπεύθυνη: </w:t>
      </w:r>
      <w:r w:rsidR="00D81FE8" w:rsidRPr="00830A0C">
        <w:rPr>
          <w:rFonts w:ascii="Georgia" w:hAnsi="Georgia" w:cs="Helvetica"/>
          <w:b/>
          <w:color w:val="FF0000"/>
          <w:sz w:val="28"/>
          <w:szCs w:val="28"/>
        </w:rPr>
        <w:t xml:space="preserve">Αθηνά </w:t>
      </w:r>
      <w:proofErr w:type="spellStart"/>
      <w:r w:rsidR="00D81FE8" w:rsidRPr="00830A0C">
        <w:rPr>
          <w:rFonts w:ascii="Georgia" w:hAnsi="Georgia" w:cs="Helvetica"/>
          <w:b/>
          <w:color w:val="FF0000"/>
          <w:sz w:val="28"/>
          <w:szCs w:val="28"/>
        </w:rPr>
        <w:t>Λαμπαδαρίδου</w:t>
      </w:r>
      <w:proofErr w:type="spellEnd"/>
      <w:r w:rsidR="00D81FE8" w:rsidRPr="00830A0C">
        <w:rPr>
          <w:rFonts w:ascii="Georgia" w:hAnsi="Georgia" w:cs="Helvetica"/>
          <w:b/>
          <w:color w:val="FF0000"/>
          <w:sz w:val="28"/>
          <w:szCs w:val="28"/>
        </w:rPr>
        <w:t xml:space="preserve">  Δήμου </w:t>
      </w:r>
    </w:p>
    <w:p w:rsidR="0018241D" w:rsidRPr="00536BD3" w:rsidRDefault="00D81FE8" w:rsidP="0018241D">
      <w:pPr>
        <w:pStyle w:val="Web"/>
        <w:shd w:val="clear" w:color="auto" w:fill="FFFFFF"/>
        <w:spacing w:before="0" w:beforeAutospacing="0" w:after="150" w:afterAutospacing="0"/>
        <w:jc w:val="both"/>
        <w:rPr>
          <w:rFonts w:ascii="Georgia" w:hAnsi="Georgia" w:cs="Helvetica"/>
          <w:sz w:val="28"/>
          <w:szCs w:val="28"/>
        </w:rPr>
      </w:pPr>
      <w:r w:rsidRPr="00830A0C">
        <w:rPr>
          <w:rFonts w:ascii="Georgia" w:hAnsi="Georgia" w:cs="Helvetica"/>
          <w:b/>
          <w:color w:val="FF0000"/>
          <w:sz w:val="28"/>
          <w:szCs w:val="28"/>
          <w:lang w:val="en-US"/>
        </w:rPr>
        <w:t>email</w:t>
      </w:r>
      <w:r>
        <w:rPr>
          <w:rFonts w:ascii="Georgia" w:hAnsi="Georgia" w:cs="Helvetica"/>
          <w:sz w:val="28"/>
          <w:szCs w:val="28"/>
        </w:rPr>
        <w:t xml:space="preserve">: </w:t>
      </w:r>
      <w:proofErr w:type="spellStart"/>
      <w:r w:rsidR="0018241D" w:rsidRPr="00536BD3">
        <w:rPr>
          <w:rFonts w:ascii="Georgia" w:hAnsi="Georgia" w:cs="Helvetica"/>
          <w:sz w:val="28"/>
          <w:szCs w:val="28"/>
        </w:rPr>
        <w:t>athina_dimou@yahoo.gr</w:t>
      </w:r>
      <w:proofErr w:type="spellEnd"/>
      <w:r w:rsidR="0018241D" w:rsidRPr="00536BD3">
        <w:rPr>
          <w:rFonts w:ascii="Georgia" w:hAnsi="Georgia" w:cs="Helvetica"/>
          <w:sz w:val="28"/>
          <w:szCs w:val="28"/>
        </w:rPr>
        <w:t> </w:t>
      </w:r>
    </w:p>
    <w:p w:rsidR="0018241D" w:rsidRDefault="0018241D"/>
    <w:sectPr w:rsidR="0018241D" w:rsidSect="009C2F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8241D"/>
    <w:rsid w:val="0018241D"/>
    <w:rsid w:val="00206B35"/>
    <w:rsid w:val="002C5E61"/>
    <w:rsid w:val="003D4174"/>
    <w:rsid w:val="00830A0C"/>
    <w:rsid w:val="009C2F3B"/>
    <w:rsid w:val="00D41296"/>
    <w:rsid w:val="00D81F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241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8241D"/>
    <w:rPr>
      <w:rFonts w:ascii="Tahoma" w:hAnsi="Tahoma" w:cs="Tahoma"/>
      <w:sz w:val="16"/>
      <w:szCs w:val="16"/>
    </w:rPr>
  </w:style>
  <w:style w:type="paragraph" w:styleId="Web">
    <w:name w:val="Normal (Web)"/>
    <w:basedOn w:val="a"/>
    <w:uiPriority w:val="99"/>
    <w:unhideWhenUsed/>
    <w:rsid w:val="0018241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641</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meri</cp:lastModifiedBy>
  <cp:revision>6</cp:revision>
  <dcterms:created xsi:type="dcterms:W3CDTF">2020-02-19T23:06:00Z</dcterms:created>
  <dcterms:modified xsi:type="dcterms:W3CDTF">2020-02-19T23:27:00Z</dcterms:modified>
</cp:coreProperties>
</file>