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A7" w:rsidRDefault="00A73FA7" w:rsidP="00A73FA7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-1107440</wp:posOffset>
            </wp:positionV>
            <wp:extent cx="1009650" cy="1009650"/>
            <wp:effectExtent l="19050" t="0" r="0" b="0"/>
            <wp:wrapNone/>
            <wp:docPr id="2" name="Εικόνα 2" descr="σάρωση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σάρωση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0568" w:rsidRDefault="00E00568" w:rsidP="00A73FA7">
      <w:pPr>
        <w:jc w:val="both"/>
      </w:pPr>
    </w:p>
    <w:p w:rsidR="00AC0286" w:rsidRPr="00BC0C82" w:rsidRDefault="00770185" w:rsidP="00AC0286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</w:t>
      </w:r>
      <w:r w:rsidR="00BC0C82">
        <w:t xml:space="preserve">         </w:t>
      </w:r>
      <w:r>
        <w:t xml:space="preserve">  </w:t>
      </w:r>
      <w:r w:rsidR="00BC0C82">
        <w:t xml:space="preserve">       </w:t>
      </w:r>
      <w:r>
        <w:t xml:space="preserve">    </w:t>
      </w:r>
      <w:r w:rsidR="00AC0286" w:rsidRPr="00BC0C82">
        <w:rPr>
          <w:sz w:val="28"/>
          <w:szCs w:val="28"/>
        </w:rPr>
        <w:t xml:space="preserve">Αθήνα </w:t>
      </w:r>
      <w:r w:rsidRPr="00BC0C82">
        <w:rPr>
          <w:sz w:val="28"/>
          <w:szCs w:val="28"/>
        </w:rPr>
        <w:t>13/11/2018</w:t>
      </w:r>
    </w:p>
    <w:p w:rsidR="00770185" w:rsidRPr="00BC0C82" w:rsidRDefault="00770185" w:rsidP="00AC0286">
      <w:pPr>
        <w:jc w:val="both"/>
        <w:rPr>
          <w:b/>
          <w:sz w:val="28"/>
          <w:szCs w:val="28"/>
          <w:u w:val="single"/>
        </w:rPr>
      </w:pPr>
      <w:r w:rsidRPr="00BC0C82">
        <w:rPr>
          <w:sz w:val="28"/>
          <w:szCs w:val="28"/>
        </w:rPr>
        <w:t xml:space="preserve">            </w:t>
      </w:r>
      <w:r w:rsidR="00BC0C82">
        <w:rPr>
          <w:sz w:val="28"/>
          <w:szCs w:val="28"/>
        </w:rPr>
        <w:t xml:space="preserve">                             </w:t>
      </w:r>
      <w:r w:rsidRPr="00BC0C82">
        <w:rPr>
          <w:sz w:val="28"/>
          <w:szCs w:val="28"/>
        </w:rPr>
        <w:t xml:space="preserve">   </w:t>
      </w:r>
      <w:r w:rsidRPr="00BC0C82">
        <w:rPr>
          <w:b/>
          <w:sz w:val="28"/>
          <w:szCs w:val="28"/>
          <w:u w:val="single"/>
        </w:rPr>
        <w:t>ΨΗΦΙΣΜΑ- ΑΠΑΙΤΗΣΗ</w:t>
      </w:r>
    </w:p>
    <w:p w:rsidR="00357C0F" w:rsidRPr="00BC0C82" w:rsidRDefault="00357C0F" w:rsidP="00AC0286">
      <w:pPr>
        <w:jc w:val="both"/>
        <w:rPr>
          <w:b/>
          <w:sz w:val="28"/>
          <w:szCs w:val="28"/>
          <w:u w:val="single"/>
        </w:rPr>
      </w:pPr>
    </w:p>
    <w:p w:rsidR="00770185" w:rsidRPr="00BC0C82" w:rsidRDefault="00770185" w:rsidP="00AC0286">
      <w:pPr>
        <w:jc w:val="both"/>
        <w:rPr>
          <w:sz w:val="28"/>
          <w:szCs w:val="28"/>
        </w:rPr>
      </w:pPr>
      <w:r w:rsidRPr="00BC0C82">
        <w:rPr>
          <w:sz w:val="28"/>
          <w:szCs w:val="28"/>
        </w:rPr>
        <w:t>Μετά την από 15/10/2017 εξώδικ</w:t>
      </w:r>
      <w:r w:rsidR="0013022B" w:rsidRPr="00BC0C82">
        <w:rPr>
          <w:sz w:val="28"/>
          <w:szCs w:val="28"/>
        </w:rPr>
        <w:t>η</w:t>
      </w:r>
      <w:r w:rsidRPr="00BC0C82">
        <w:rPr>
          <w:sz w:val="28"/>
          <w:szCs w:val="28"/>
        </w:rPr>
        <w:t xml:space="preserve"> διαμαρτυρία μας, επανερχόμαστε για μια ακόμη φορά στην απαίτησή μας για την ικανοποίηση και λύση των δίκαιων αιτημάτων μας και για τα οποία</w:t>
      </w:r>
      <w:r w:rsidR="005B5258" w:rsidRPr="00BC0C82">
        <w:rPr>
          <w:sz w:val="28"/>
          <w:szCs w:val="28"/>
        </w:rPr>
        <w:t>,</w:t>
      </w:r>
      <w:r w:rsidRPr="00BC0C82">
        <w:rPr>
          <w:sz w:val="28"/>
          <w:szCs w:val="28"/>
        </w:rPr>
        <w:t xml:space="preserve"> όχι μόνο δε λάβαμε μέχρι σήμερα καμία απάντηση, αλλά απεναντίας νιώθουμε ότι εμπαιζόμαστε και προσβαλλόμαστε με αντιφατικές και </w:t>
      </w:r>
      <w:r w:rsidR="00357C0F" w:rsidRPr="00BC0C82">
        <w:rPr>
          <w:sz w:val="28"/>
          <w:szCs w:val="28"/>
        </w:rPr>
        <w:t>υποτιμητικές</w:t>
      </w:r>
      <w:r w:rsidRPr="00BC0C82">
        <w:rPr>
          <w:sz w:val="28"/>
          <w:szCs w:val="28"/>
        </w:rPr>
        <w:t xml:space="preserve"> Κυβερνητικές δηλώσεις.  </w:t>
      </w:r>
    </w:p>
    <w:p w:rsidR="00357C0F" w:rsidRPr="00BC0C82" w:rsidRDefault="00357C0F" w:rsidP="00AC0286">
      <w:pPr>
        <w:jc w:val="both"/>
        <w:rPr>
          <w:sz w:val="28"/>
          <w:szCs w:val="28"/>
        </w:rPr>
      </w:pPr>
      <w:r w:rsidRPr="00BC0C82">
        <w:rPr>
          <w:sz w:val="28"/>
          <w:szCs w:val="28"/>
        </w:rPr>
        <w:t xml:space="preserve">Το πρώτο και κυρίαρχο θέμα και απαίτησή μας είναι η </w:t>
      </w:r>
      <w:r w:rsidRPr="00BC0C82">
        <w:rPr>
          <w:b/>
          <w:sz w:val="28"/>
          <w:szCs w:val="28"/>
          <w:u w:val="single"/>
        </w:rPr>
        <w:t>πλήρης και άμεση εφαρμογή των αποφάσεων 2287/2015 – 2290/2015</w:t>
      </w:r>
      <w:r w:rsidRPr="00BC0C82">
        <w:rPr>
          <w:sz w:val="28"/>
          <w:szCs w:val="28"/>
          <w:u w:val="single"/>
        </w:rPr>
        <w:t xml:space="preserve"> </w:t>
      </w:r>
      <w:r w:rsidRPr="00BC0C82">
        <w:rPr>
          <w:sz w:val="28"/>
          <w:szCs w:val="28"/>
        </w:rPr>
        <w:t>του Συμβουλίου της Επικρατείας οι οποίες έκριναν παράνομες και αντισυνταγματικές τις περικοπές των συντάξεων (κύριων και επικουρικών), καθώς και των δώρων Πάσχα, Χριστουγέννων και αδείας από 1/1/2013 και εντεύθεν.</w:t>
      </w:r>
    </w:p>
    <w:p w:rsidR="0013022B" w:rsidRPr="00BC0C82" w:rsidRDefault="00357C0F" w:rsidP="00AC0286">
      <w:pPr>
        <w:jc w:val="both"/>
        <w:rPr>
          <w:sz w:val="28"/>
          <w:szCs w:val="28"/>
        </w:rPr>
      </w:pPr>
      <w:r w:rsidRPr="00BC0C82">
        <w:rPr>
          <w:b/>
          <w:sz w:val="28"/>
          <w:szCs w:val="28"/>
          <w:u w:val="single"/>
        </w:rPr>
        <w:t>Ζητάμε να επιστραφούν σε όλους τους συνταξιούχους</w:t>
      </w:r>
      <w:r w:rsidRPr="00BC0C82">
        <w:rPr>
          <w:sz w:val="28"/>
          <w:szCs w:val="28"/>
        </w:rPr>
        <w:t xml:space="preserve"> του ΕΦΚΑ οι παράνομες μνημονιακές περικοπές </w:t>
      </w:r>
      <w:r w:rsidR="0013022B" w:rsidRPr="00BC0C82">
        <w:rPr>
          <w:sz w:val="28"/>
          <w:szCs w:val="28"/>
        </w:rPr>
        <w:t xml:space="preserve">των νόμων 4051/2012 &amp; 4093/2012 </w:t>
      </w:r>
      <w:r w:rsidR="0013022B" w:rsidRPr="00BC0C82">
        <w:rPr>
          <w:b/>
          <w:sz w:val="28"/>
          <w:szCs w:val="28"/>
          <w:u w:val="single"/>
        </w:rPr>
        <w:t>χωρίς αγωγές , αιτήσεις</w:t>
      </w:r>
      <w:r w:rsidR="0013022B" w:rsidRPr="00BC0C82">
        <w:rPr>
          <w:sz w:val="28"/>
          <w:szCs w:val="28"/>
        </w:rPr>
        <w:t xml:space="preserve"> και πρόσθετη ταλαιπωρία των συνταξιούχων, όπως γίνεται για τις ανάλογες κοινωνικές ομάδες, για παράδειγμα δικαστικοί, ένστολοι και διευθυντές του ΕΣΥ.</w:t>
      </w:r>
    </w:p>
    <w:p w:rsidR="00357C0F" w:rsidRPr="00BC0C82" w:rsidRDefault="0013022B" w:rsidP="00AC0286">
      <w:pPr>
        <w:jc w:val="both"/>
        <w:rPr>
          <w:sz w:val="28"/>
          <w:szCs w:val="28"/>
        </w:rPr>
      </w:pPr>
      <w:r w:rsidRPr="00BC0C82">
        <w:rPr>
          <w:sz w:val="28"/>
          <w:szCs w:val="28"/>
        </w:rPr>
        <w:t>Επίσης, σοβαρό και τεράστιο πρόβλημα για την επιβίωση των συνταξιούχων – μελών μας δημιουργεί η εφαρμογή του Ν.4387/2016 (Νόμος Κατρούγκαλου) και ο οποίος με τις προβλεπόμενες ρυθμίσεις επανυπολογισμού των συντάξεων</w:t>
      </w:r>
      <w:r w:rsidR="007B4A1B" w:rsidRPr="00BC0C82">
        <w:rPr>
          <w:sz w:val="28"/>
          <w:szCs w:val="28"/>
        </w:rPr>
        <w:t xml:space="preserve">, </w:t>
      </w:r>
      <w:r w:rsidRPr="00BC0C82">
        <w:rPr>
          <w:sz w:val="28"/>
          <w:szCs w:val="28"/>
        </w:rPr>
        <w:t xml:space="preserve"> με τ</w:t>
      </w:r>
      <w:r w:rsidR="00CC7F84" w:rsidRPr="00BC0C82">
        <w:rPr>
          <w:sz w:val="28"/>
          <w:szCs w:val="28"/>
        </w:rPr>
        <w:t xml:space="preserve">ην περικοπή – κατάργηση του </w:t>
      </w:r>
      <w:r w:rsidR="00B83A88" w:rsidRPr="00BC0C82">
        <w:rPr>
          <w:sz w:val="28"/>
          <w:szCs w:val="28"/>
        </w:rPr>
        <w:t>οικογενειακού</w:t>
      </w:r>
      <w:r w:rsidR="00CC7F84" w:rsidRPr="00BC0C82">
        <w:rPr>
          <w:sz w:val="28"/>
          <w:szCs w:val="28"/>
        </w:rPr>
        <w:t xml:space="preserve"> επιδόματος, </w:t>
      </w:r>
      <w:r w:rsidR="00B83A88" w:rsidRPr="00BC0C82">
        <w:rPr>
          <w:sz w:val="28"/>
          <w:szCs w:val="28"/>
        </w:rPr>
        <w:t>την μετατροπή σε σχεδόν προν</w:t>
      </w:r>
      <w:r w:rsidR="008B08A3">
        <w:rPr>
          <w:sz w:val="28"/>
          <w:szCs w:val="28"/>
        </w:rPr>
        <w:t>ο</w:t>
      </w:r>
      <w:r w:rsidR="00B83A88" w:rsidRPr="00BC0C82">
        <w:rPr>
          <w:sz w:val="28"/>
          <w:szCs w:val="28"/>
        </w:rPr>
        <w:t>ιακέ</w:t>
      </w:r>
      <w:r w:rsidR="00CC7F84" w:rsidRPr="00BC0C82">
        <w:rPr>
          <w:sz w:val="28"/>
          <w:szCs w:val="28"/>
        </w:rPr>
        <w:t xml:space="preserve">ς τις συντάξεις χηρείας ή την πλήρη κατάργησή τους σε αρκετές ηλικιακές κατηγορίες, την κατάργηση του ΕΚΑΣ </w:t>
      </w:r>
      <w:r w:rsidR="00B83A88" w:rsidRPr="00BC0C82">
        <w:rPr>
          <w:sz w:val="28"/>
          <w:szCs w:val="28"/>
        </w:rPr>
        <w:t>οδηγούν</w:t>
      </w:r>
      <w:r w:rsidR="00CC7F84" w:rsidRPr="00BC0C82">
        <w:rPr>
          <w:sz w:val="28"/>
          <w:szCs w:val="28"/>
        </w:rPr>
        <w:t xml:space="preserve"> σε νέα δραματική μείωση </w:t>
      </w:r>
      <w:r w:rsidR="008B08A3">
        <w:rPr>
          <w:sz w:val="28"/>
          <w:szCs w:val="28"/>
        </w:rPr>
        <w:t>σ</w:t>
      </w:r>
      <w:r w:rsidR="00CC7F84" w:rsidRPr="00BC0C82">
        <w:rPr>
          <w:sz w:val="28"/>
          <w:szCs w:val="28"/>
        </w:rPr>
        <w:t>το εισόδημα των συνταξιούχων κατά 2 έως 3 συντάξεις ετησίως.</w:t>
      </w:r>
      <w:r w:rsidRPr="00BC0C82">
        <w:rPr>
          <w:sz w:val="28"/>
          <w:szCs w:val="28"/>
        </w:rPr>
        <w:t xml:space="preserve"> </w:t>
      </w:r>
      <w:r w:rsidR="00357C0F" w:rsidRPr="00BC0C82">
        <w:rPr>
          <w:sz w:val="28"/>
          <w:szCs w:val="28"/>
        </w:rPr>
        <w:t xml:space="preserve"> </w:t>
      </w:r>
    </w:p>
    <w:p w:rsidR="00B83A88" w:rsidRPr="00BC0C82" w:rsidRDefault="00B83A88" w:rsidP="00AC0286">
      <w:pPr>
        <w:jc w:val="both"/>
        <w:rPr>
          <w:sz w:val="28"/>
          <w:szCs w:val="28"/>
        </w:rPr>
      </w:pPr>
      <w:r w:rsidRPr="00BC0C82">
        <w:rPr>
          <w:sz w:val="28"/>
          <w:szCs w:val="28"/>
        </w:rPr>
        <w:t>Ανάλογη και εξίσου σοβαρή είναι η κατάσταση που αντιμετωπίζουμε ως συνταξιούχοι</w:t>
      </w:r>
      <w:r w:rsidR="005B5258" w:rsidRPr="00BC0C82">
        <w:rPr>
          <w:sz w:val="28"/>
          <w:szCs w:val="28"/>
        </w:rPr>
        <w:t xml:space="preserve"> </w:t>
      </w:r>
      <w:r w:rsidRPr="00BC0C82">
        <w:rPr>
          <w:sz w:val="28"/>
          <w:szCs w:val="28"/>
        </w:rPr>
        <w:t>και στον κλάδο υγείας</w:t>
      </w:r>
      <w:r w:rsidR="005B5258" w:rsidRPr="00BC0C82">
        <w:rPr>
          <w:sz w:val="28"/>
          <w:szCs w:val="28"/>
        </w:rPr>
        <w:t>, τόσο</w:t>
      </w:r>
      <w:r w:rsidRPr="00BC0C82">
        <w:rPr>
          <w:sz w:val="28"/>
          <w:szCs w:val="28"/>
        </w:rPr>
        <w:t xml:space="preserve"> στη νοσοκομειακή περίθαλψη όσο και στην φαρμακευτική και στην πρωτοβάθμια φροντίδα υγείας, όπου η θεσμοθέτηση του </w:t>
      </w:r>
      <w:r w:rsidR="005B5258" w:rsidRPr="00BC0C82">
        <w:rPr>
          <w:sz w:val="28"/>
          <w:szCs w:val="28"/>
        </w:rPr>
        <w:t>οικογενειακού</w:t>
      </w:r>
      <w:r w:rsidRPr="00BC0C82">
        <w:rPr>
          <w:sz w:val="28"/>
          <w:szCs w:val="28"/>
        </w:rPr>
        <w:t xml:space="preserve"> γιατρού είναι στα χαρτιά και στον αέρα </w:t>
      </w:r>
      <w:r w:rsidR="00BC0C82" w:rsidRPr="00BC0C82">
        <w:rPr>
          <w:sz w:val="28"/>
          <w:szCs w:val="28"/>
        </w:rPr>
        <w:t>και</w:t>
      </w:r>
      <w:r w:rsidRPr="00BC0C82">
        <w:rPr>
          <w:sz w:val="28"/>
          <w:szCs w:val="28"/>
        </w:rPr>
        <w:t xml:space="preserve"> καθιστά σχεδόν αδύνατη την εξυπηρέτηση των συναδέλφων μελών μας , αρκετοί των οποίων είναι υπερήλικες και ασθενείς. </w:t>
      </w:r>
    </w:p>
    <w:p w:rsidR="005B5258" w:rsidRPr="00BC0C82" w:rsidRDefault="005B5258" w:rsidP="00AC0286">
      <w:pPr>
        <w:jc w:val="both"/>
        <w:rPr>
          <w:sz w:val="28"/>
          <w:szCs w:val="28"/>
        </w:rPr>
      </w:pPr>
      <w:r w:rsidRPr="00BC0C82">
        <w:rPr>
          <w:sz w:val="28"/>
          <w:szCs w:val="28"/>
        </w:rPr>
        <w:t>Για τους ανωτέρω λόγους σας ζητάμε να παρέμβετε άμεσα και να δώσετε ικανοποιητικές λύσεις όπως απαιτούν οι αποφάσεις του Σ.τ.Ε. το περί δικαίου κοινό αίσθημα, η ανθρώπινη αξιοπρέπεια και ο σεβασμός προς τους απόμαχους, αλλά ενεργούς πολίτες –συνταξιούχους.</w:t>
      </w:r>
    </w:p>
    <w:p w:rsidR="005B5258" w:rsidRDefault="005B5258" w:rsidP="00AC0286">
      <w:pPr>
        <w:jc w:val="both"/>
        <w:rPr>
          <w:sz w:val="28"/>
          <w:szCs w:val="28"/>
        </w:rPr>
      </w:pPr>
      <w:r w:rsidRPr="00BC0C82">
        <w:rPr>
          <w:sz w:val="28"/>
          <w:szCs w:val="28"/>
        </w:rPr>
        <w:t xml:space="preserve">Τα αιτήματά μας είναι όχι μόνο </w:t>
      </w:r>
      <w:r w:rsidRPr="00BC0C82">
        <w:rPr>
          <w:b/>
          <w:sz w:val="28"/>
          <w:szCs w:val="28"/>
          <w:u w:val="single"/>
        </w:rPr>
        <w:t>δίκαια</w:t>
      </w:r>
      <w:r w:rsidRPr="00BC0C82">
        <w:rPr>
          <w:sz w:val="28"/>
          <w:szCs w:val="28"/>
        </w:rPr>
        <w:t xml:space="preserve"> αλλά και </w:t>
      </w:r>
      <w:r w:rsidRPr="00BC0C82">
        <w:rPr>
          <w:b/>
          <w:sz w:val="28"/>
          <w:szCs w:val="28"/>
          <w:u w:val="single"/>
        </w:rPr>
        <w:t>κοινωνικά αναγκαία</w:t>
      </w:r>
      <w:r w:rsidRPr="00BC0C82">
        <w:rPr>
          <w:sz w:val="28"/>
          <w:szCs w:val="28"/>
        </w:rPr>
        <w:t xml:space="preserve"> και πρέπει άμεσα να ικανοποιηθούν. </w:t>
      </w:r>
    </w:p>
    <w:p w:rsidR="00BC0C82" w:rsidRDefault="00BC0C82" w:rsidP="00AC0286">
      <w:pPr>
        <w:jc w:val="both"/>
        <w:rPr>
          <w:sz w:val="28"/>
          <w:szCs w:val="28"/>
        </w:rPr>
      </w:pPr>
    </w:p>
    <w:p w:rsidR="00BC0C82" w:rsidRPr="00BC0C82" w:rsidRDefault="00BC0C82" w:rsidP="00AC0286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</w:t>
      </w:r>
      <w:r w:rsidRPr="00BC0C82">
        <w:rPr>
          <w:b/>
          <w:sz w:val="28"/>
          <w:szCs w:val="28"/>
          <w:u w:val="single"/>
        </w:rPr>
        <w:t>ΤΟ Δ.Σ ΤΗΣ Α.Γ.Σ.Σ.Ε.</w:t>
      </w:r>
    </w:p>
    <w:p w:rsidR="009A2816" w:rsidRPr="00BC0C82" w:rsidRDefault="009A2816" w:rsidP="00AC0286">
      <w:pPr>
        <w:jc w:val="both"/>
        <w:rPr>
          <w:sz w:val="28"/>
          <w:szCs w:val="28"/>
        </w:rPr>
      </w:pPr>
    </w:p>
    <w:p w:rsidR="00203551" w:rsidRPr="00BC0C82" w:rsidRDefault="00203551" w:rsidP="00AC0286">
      <w:pPr>
        <w:jc w:val="both"/>
        <w:rPr>
          <w:sz w:val="28"/>
          <w:szCs w:val="28"/>
        </w:rPr>
      </w:pPr>
    </w:p>
    <w:p w:rsidR="00203551" w:rsidRPr="00BC0C82" w:rsidRDefault="00203551" w:rsidP="00AC0286">
      <w:pPr>
        <w:jc w:val="both"/>
        <w:rPr>
          <w:sz w:val="28"/>
          <w:szCs w:val="28"/>
        </w:rPr>
      </w:pPr>
    </w:p>
    <w:sectPr w:rsidR="00203551" w:rsidRPr="00BC0C82" w:rsidSect="00BC0C8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CA2" w:rsidRDefault="00A91CA2" w:rsidP="00A73FA7">
      <w:r>
        <w:separator/>
      </w:r>
    </w:p>
  </w:endnote>
  <w:endnote w:type="continuationSeparator" w:id="0">
    <w:p w:rsidR="00A91CA2" w:rsidRDefault="00A91CA2" w:rsidP="00A73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F7D" w:rsidRPr="00E85F7D" w:rsidRDefault="00E85F7D">
    <w:pPr>
      <w:pStyle w:val="a6"/>
      <w:rPr>
        <w:sz w:val="20"/>
        <w:szCs w:val="20"/>
        <w:lang w:val="en-US"/>
      </w:rPr>
    </w:pPr>
    <w:r>
      <w:rPr>
        <w:lang w:val="en-US"/>
      </w:rPr>
      <w:t xml:space="preserve">    </w:t>
    </w:r>
    <w:r w:rsidRPr="00E85F7D">
      <w:rPr>
        <w:lang w:val="en-US"/>
      </w:rPr>
      <w:t xml:space="preserve">  </w:t>
    </w:r>
    <w:r w:rsidR="009A2816">
      <w:tab/>
    </w:r>
    <w:r w:rsidR="009A2816">
      <w:tab/>
      <w:t xml:space="preserve">       </w:t>
    </w:r>
    <w:r>
      <w:rPr>
        <w:i/>
        <w:sz w:val="20"/>
        <w:szCs w:val="20"/>
        <w:lang w:val="en-US"/>
      </w:rPr>
      <w:t xml:space="preserve">      </w:t>
    </w:r>
    <w:r w:rsidR="00A22B0E" w:rsidRPr="00A22B0E">
      <w:rPr>
        <w:i/>
        <w:sz w:val="20"/>
        <w:szCs w:val="20"/>
        <w:lang w:val="en-US"/>
      </w:rPr>
      <w:t xml:space="preserve">         </w:t>
    </w:r>
    <w:r>
      <w:rPr>
        <w:i/>
        <w:sz w:val="20"/>
        <w:szCs w:val="20"/>
        <w:lang w:val="en-US"/>
      </w:rPr>
      <w:t xml:space="preserve">                                                           </w:t>
    </w:r>
    <w:r>
      <w:rPr>
        <w:sz w:val="20"/>
        <w:szCs w:val="20"/>
      </w:rPr>
      <w:t>Σελ</w:t>
    </w:r>
    <w:r w:rsidRPr="00E85F7D">
      <w:rPr>
        <w:sz w:val="20"/>
        <w:szCs w:val="20"/>
        <w:lang w:val="en-US"/>
      </w:rPr>
      <w:t xml:space="preserve">.  </w:t>
    </w:r>
    <w:r w:rsidR="00AB19BE" w:rsidRPr="00E85F7D">
      <w:rPr>
        <w:sz w:val="20"/>
        <w:szCs w:val="20"/>
        <w:lang w:val="en-US"/>
      </w:rPr>
      <w:fldChar w:fldCharType="begin"/>
    </w:r>
    <w:r w:rsidRPr="00E85F7D">
      <w:rPr>
        <w:sz w:val="20"/>
        <w:szCs w:val="20"/>
        <w:lang w:val="en-US"/>
      </w:rPr>
      <w:instrText xml:space="preserve"> PAGE   \* MERGEFORMAT </w:instrText>
    </w:r>
    <w:r w:rsidR="00AB19BE" w:rsidRPr="00E85F7D">
      <w:rPr>
        <w:sz w:val="20"/>
        <w:szCs w:val="20"/>
        <w:lang w:val="en-US"/>
      </w:rPr>
      <w:fldChar w:fldCharType="separate"/>
    </w:r>
    <w:r w:rsidR="00816677">
      <w:rPr>
        <w:noProof/>
        <w:sz w:val="20"/>
        <w:szCs w:val="20"/>
        <w:lang w:val="en-US"/>
      </w:rPr>
      <w:t>2</w:t>
    </w:r>
    <w:r w:rsidR="00AB19BE" w:rsidRPr="00E85F7D">
      <w:rPr>
        <w:sz w:val="20"/>
        <w:szCs w:val="20"/>
        <w:lang w:val="en-US"/>
      </w:rPr>
      <w:fldChar w:fldCharType="end"/>
    </w:r>
  </w:p>
  <w:p w:rsidR="00A73FA7" w:rsidRPr="00E85F7D" w:rsidRDefault="00A73FA7">
    <w:pPr>
      <w:pStyle w:val="a6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DFC" w:rsidRPr="00390065" w:rsidRDefault="00390065">
    <w:pPr>
      <w:pStyle w:val="a6"/>
      <w:rPr>
        <w:lang w:val="en-US"/>
      </w:rPr>
    </w:pPr>
    <w:r w:rsidRPr="00390065">
      <w:rPr>
        <w:lang w:val="en-US"/>
      </w:rPr>
      <w:t xml:space="preserve">                                </w:t>
    </w:r>
    <w:r>
      <w:t xml:space="preserve">  </w:t>
    </w:r>
    <w:r w:rsidRPr="00390065">
      <w:rPr>
        <w:lang w:val="en-US"/>
      </w:rPr>
      <w:t xml:space="preserve">  </w:t>
    </w:r>
    <w:r w:rsidR="00736DFC" w:rsidRPr="00736DFC">
      <w:rPr>
        <w:noProof/>
      </w:rPr>
      <w:drawing>
        <wp:inline distT="0" distB="0" distL="0" distR="0">
          <wp:extent cx="521277" cy="311727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307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36DFC" w:rsidRPr="00390065">
      <w:rPr>
        <w:lang w:val="en-US"/>
      </w:rPr>
      <w:t xml:space="preserve">   </w:t>
    </w:r>
    <w:r w:rsidR="00736DFC" w:rsidRPr="00736DFC">
      <w:rPr>
        <w:i/>
        <w:sz w:val="20"/>
        <w:szCs w:val="20"/>
      </w:rPr>
      <w:t>Μέλος</w:t>
    </w:r>
    <w:r w:rsidR="00736DFC" w:rsidRPr="00390065">
      <w:rPr>
        <w:i/>
        <w:sz w:val="20"/>
        <w:szCs w:val="20"/>
        <w:lang w:val="en-US"/>
      </w:rPr>
      <w:t xml:space="preserve"> </w:t>
    </w:r>
    <w:r w:rsidR="00736DFC" w:rsidRPr="00736DFC">
      <w:rPr>
        <w:i/>
        <w:sz w:val="20"/>
        <w:szCs w:val="20"/>
      </w:rPr>
      <w:t>της</w:t>
    </w:r>
    <w:r w:rsidR="00736DFC" w:rsidRPr="00390065">
      <w:rPr>
        <w:i/>
        <w:sz w:val="20"/>
        <w:szCs w:val="20"/>
        <w:lang w:val="en-US"/>
      </w:rPr>
      <w:t xml:space="preserve"> Age Platform Europe</w:t>
    </w:r>
  </w:p>
  <w:p w:rsidR="00AC0286" w:rsidRPr="00390065" w:rsidRDefault="00AC0286">
    <w:pPr>
      <w:pStyle w:val="a6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CA2" w:rsidRDefault="00A91CA2" w:rsidP="00A73FA7">
      <w:r>
        <w:separator/>
      </w:r>
    </w:p>
  </w:footnote>
  <w:footnote w:type="continuationSeparator" w:id="0">
    <w:p w:rsidR="00A91CA2" w:rsidRDefault="00A91CA2" w:rsidP="00A73F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FA7" w:rsidRDefault="00390065" w:rsidP="00A73FA7">
    <w:pPr>
      <w:pStyle w:val="a5"/>
      <w:jc w:val="center"/>
      <w:rPr>
        <w:b/>
        <w:sz w:val="28"/>
        <w:szCs w:val="28"/>
      </w:rPr>
    </w:pPr>
    <w:r w:rsidRPr="00390065"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-1028700</wp:posOffset>
          </wp:positionH>
          <wp:positionV relativeFrom="paragraph">
            <wp:posOffset>-201930</wp:posOffset>
          </wp:positionV>
          <wp:extent cx="1009650" cy="1009650"/>
          <wp:effectExtent l="19050" t="0" r="0" b="0"/>
          <wp:wrapNone/>
          <wp:docPr id="3" name="Εικόνα 2" descr="σάρωση0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σάρωση000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A2816">
      <w:rPr>
        <w:b/>
        <w:sz w:val="28"/>
        <w:szCs w:val="28"/>
      </w:rPr>
      <w:t xml:space="preserve"> Ανωτά</w:t>
    </w:r>
    <w:r w:rsidR="00A73FA7" w:rsidRPr="00A73FA7">
      <w:rPr>
        <w:b/>
        <w:sz w:val="28"/>
        <w:szCs w:val="28"/>
      </w:rPr>
      <w:t>τη Γενική Συνομοσπονδία Συνταξιούχων Ελλάδος  Α.Γ.Σ.Σ.Ε.</w:t>
    </w:r>
  </w:p>
  <w:p w:rsidR="00390065" w:rsidRDefault="00390065" w:rsidP="00A73FA7">
    <w:pPr>
      <w:pStyle w:val="a5"/>
      <w:jc w:val="center"/>
      <w:rPr>
        <w:b/>
        <w:sz w:val="28"/>
        <w:szCs w:val="28"/>
      </w:rPr>
    </w:pPr>
  </w:p>
  <w:p w:rsidR="00390065" w:rsidRDefault="00390065" w:rsidP="00A73FA7">
    <w:pPr>
      <w:pStyle w:val="a5"/>
      <w:jc w:val="center"/>
      <w:rPr>
        <w:b/>
        <w:sz w:val="28"/>
        <w:szCs w:val="28"/>
      </w:rPr>
    </w:pPr>
  </w:p>
  <w:p w:rsidR="00390065" w:rsidRPr="00A73FA7" w:rsidRDefault="00390065" w:rsidP="00A73FA7">
    <w:pPr>
      <w:pStyle w:val="a5"/>
      <w:jc w:val="center"/>
      <w:rPr>
        <w:b/>
        <w:sz w:val="28"/>
        <w:szCs w:val="28"/>
      </w:rPr>
    </w:pPr>
  </w:p>
  <w:p w:rsidR="00A73FA7" w:rsidRPr="00A73FA7" w:rsidRDefault="00A73FA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7EA" w:rsidRPr="00A73FA7" w:rsidRDefault="00AC0286" w:rsidP="002207EA">
    <w:pPr>
      <w:pStyle w:val="a5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Ανωτά</w:t>
    </w:r>
    <w:r w:rsidR="002207EA" w:rsidRPr="00A73FA7">
      <w:rPr>
        <w:b/>
        <w:sz w:val="28"/>
        <w:szCs w:val="28"/>
      </w:rPr>
      <w:t>τη Γενική Συνομοσπονδία Συνταξιούχων Ελλάδος  Α.Γ.Σ.Σ.Ε.</w:t>
    </w:r>
  </w:p>
  <w:p w:rsidR="002207EA" w:rsidRPr="00A73FA7" w:rsidRDefault="002207EA" w:rsidP="002207EA">
    <w:pPr>
      <w:pStyle w:val="a5"/>
      <w:jc w:val="center"/>
    </w:pPr>
    <w:r w:rsidRPr="00A73FA7">
      <w:t>Βούλγαρη 1, 10437 ΑΘΗΝΑ</w:t>
    </w:r>
  </w:p>
  <w:p w:rsidR="002207EA" w:rsidRPr="00E00568" w:rsidRDefault="002207EA" w:rsidP="002207EA">
    <w:pPr>
      <w:pStyle w:val="a5"/>
      <w:jc w:val="center"/>
    </w:pPr>
    <w:r w:rsidRPr="00A73FA7">
      <w:t>Τηλ</w:t>
    </w:r>
    <w:r w:rsidRPr="00E00568">
      <w:t xml:space="preserve">.: 210-5244908, 210-5200367 </w:t>
    </w:r>
    <w:r w:rsidRPr="00A73FA7">
      <w:t>Φαξ</w:t>
    </w:r>
    <w:r w:rsidRPr="00E00568">
      <w:t>: 210-5244907</w:t>
    </w:r>
  </w:p>
  <w:p w:rsidR="002207EA" w:rsidRPr="00A73FA7" w:rsidRDefault="002207EA" w:rsidP="002207EA">
    <w:pPr>
      <w:pStyle w:val="a5"/>
      <w:jc w:val="center"/>
    </w:pPr>
    <w:r w:rsidRPr="00A73FA7">
      <w:rPr>
        <w:lang w:val="en-US"/>
      </w:rPr>
      <w:t>E</w:t>
    </w:r>
    <w:r w:rsidRPr="00A73FA7">
      <w:t>-</w:t>
    </w:r>
    <w:r w:rsidRPr="00A73FA7">
      <w:rPr>
        <w:lang w:val="en-US"/>
      </w:rPr>
      <w:t>mail</w:t>
    </w:r>
    <w:r w:rsidRPr="00A73FA7">
      <w:t xml:space="preserve">: </w:t>
    </w:r>
    <w:r w:rsidRPr="00A73FA7">
      <w:rPr>
        <w:lang w:val="en-US"/>
      </w:rPr>
      <w:t>agsse</w:t>
    </w:r>
    <w:r w:rsidRPr="00A73FA7">
      <w:t>2006@</w:t>
    </w:r>
    <w:r w:rsidRPr="00A73FA7">
      <w:rPr>
        <w:lang w:val="en-US"/>
      </w:rPr>
      <w:t>gmail</w:t>
    </w:r>
    <w:r w:rsidRPr="00A73FA7">
      <w:t>.</w:t>
    </w:r>
    <w:r w:rsidRPr="00A73FA7">
      <w:rPr>
        <w:lang w:val="en-US"/>
      </w:rPr>
      <w:t>com</w:t>
    </w:r>
    <w:r w:rsidRPr="00A73FA7">
      <w:t>, Ιστοσελίδα: www.agsse.gr</w:t>
    </w:r>
  </w:p>
  <w:p w:rsidR="002207EA" w:rsidRDefault="002207E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C0F"/>
    <w:rsid w:val="000846DF"/>
    <w:rsid w:val="0013022B"/>
    <w:rsid w:val="00187741"/>
    <w:rsid w:val="001F1119"/>
    <w:rsid w:val="00203551"/>
    <w:rsid w:val="002207EA"/>
    <w:rsid w:val="002558ED"/>
    <w:rsid w:val="00283DEB"/>
    <w:rsid w:val="00357C0F"/>
    <w:rsid w:val="00390065"/>
    <w:rsid w:val="00463CC1"/>
    <w:rsid w:val="0059373D"/>
    <w:rsid w:val="005B5258"/>
    <w:rsid w:val="0061624A"/>
    <w:rsid w:val="00624E3B"/>
    <w:rsid w:val="00627E34"/>
    <w:rsid w:val="00717F81"/>
    <w:rsid w:val="00736DFC"/>
    <w:rsid w:val="00770185"/>
    <w:rsid w:val="007A597F"/>
    <w:rsid w:val="007B4A1B"/>
    <w:rsid w:val="00816677"/>
    <w:rsid w:val="008820A8"/>
    <w:rsid w:val="008B08A3"/>
    <w:rsid w:val="008C1C3C"/>
    <w:rsid w:val="009364BC"/>
    <w:rsid w:val="009A2816"/>
    <w:rsid w:val="00A22B0E"/>
    <w:rsid w:val="00A71960"/>
    <w:rsid w:val="00A73FA7"/>
    <w:rsid w:val="00A817D1"/>
    <w:rsid w:val="00A91CA2"/>
    <w:rsid w:val="00AB19BE"/>
    <w:rsid w:val="00AC0286"/>
    <w:rsid w:val="00B83A88"/>
    <w:rsid w:val="00BC0C82"/>
    <w:rsid w:val="00BE6725"/>
    <w:rsid w:val="00CC7F84"/>
    <w:rsid w:val="00E00568"/>
    <w:rsid w:val="00E85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A71960"/>
    <w:pPr>
      <w:keepNext/>
      <w:keepLines/>
      <w:spacing w:before="480" w:line="276" w:lineRule="auto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71960"/>
    <w:pPr>
      <w:keepNext/>
      <w:keepLines/>
      <w:spacing w:before="200" w:line="276" w:lineRule="auto"/>
      <w:outlineLvl w:val="1"/>
    </w:pPr>
    <w:rPr>
      <w:rFonts w:ascii="Arial" w:eastAsiaTheme="majorEastAsia" w:hAnsi="Arial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71960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A71960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Char"/>
    <w:uiPriority w:val="10"/>
    <w:qFormat/>
    <w:rsid w:val="00A71960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Char">
    <w:name w:val="Τίτλος Char"/>
    <w:basedOn w:val="a0"/>
    <w:link w:val="a3"/>
    <w:uiPriority w:val="10"/>
    <w:rsid w:val="00A71960"/>
    <w:rPr>
      <w:rFonts w:ascii="Arial" w:eastAsiaTheme="majorEastAsia" w:hAnsi="Arial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A71960"/>
    <w:pPr>
      <w:numPr>
        <w:ilvl w:val="1"/>
      </w:numPr>
      <w:spacing w:after="200" w:line="276" w:lineRule="auto"/>
    </w:pPr>
    <w:rPr>
      <w:rFonts w:ascii="Arial" w:eastAsiaTheme="majorEastAsia" w:hAnsi="Arial" w:cstheme="majorBidi"/>
      <w:i/>
      <w:iCs/>
      <w:color w:val="4F81BD" w:themeColor="accent1"/>
      <w:spacing w:val="15"/>
      <w:lang w:eastAsia="en-US"/>
    </w:rPr>
  </w:style>
  <w:style w:type="character" w:customStyle="1" w:styleId="Char0">
    <w:name w:val="Υπότιτλος Char"/>
    <w:basedOn w:val="a0"/>
    <w:link w:val="a4"/>
    <w:uiPriority w:val="11"/>
    <w:rsid w:val="00A71960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styleId="-">
    <w:name w:val="Hyperlink"/>
    <w:basedOn w:val="a0"/>
    <w:semiHidden/>
    <w:unhideWhenUsed/>
    <w:rsid w:val="00A73FA7"/>
    <w:rPr>
      <w:color w:val="0000FF"/>
      <w:u w:val="single"/>
    </w:rPr>
  </w:style>
  <w:style w:type="paragraph" w:styleId="a5">
    <w:name w:val="header"/>
    <w:basedOn w:val="a"/>
    <w:link w:val="Char1"/>
    <w:uiPriority w:val="99"/>
    <w:unhideWhenUsed/>
    <w:rsid w:val="00A73FA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A73FA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2"/>
    <w:uiPriority w:val="99"/>
    <w:unhideWhenUsed/>
    <w:rsid w:val="00A73FA7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A73FA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A73FA7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A73FA7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sse\Downloads\&#925;&#941;&#959;%20&#949;&#960;&#953;&#963;&#964;&#959;&#955;&#972;&#967;&#945;&#961;&#964;&#959;%20&#913;&#915;&#931;&#931;&#917;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Νέο επιστολόχαρτο ΑΓΣΣΕ (3)</Template>
  <TotalTime>0</TotalTime>
  <Pages>2</Pages>
  <Words>392</Words>
  <Characters>2120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agsse</dc:creator>
  <cp:lastModifiedBy>meri</cp:lastModifiedBy>
  <cp:revision>2</cp:revision>
  <cp:lastPrinted>2018-11-08T11:13:00Z</cp:lastPrinted>
  <dcterms:created xsi:type="dcterms:W3CDTF">2018-11-15T21:37:00Z</dcterms:created>
  <dcterms:modified xsi:type="dcterms:W3CDTF">2018-11-15T21:37:00Z</dcterms:modified>
</cp:coreProperties>
</file>